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797" w:rsidRDefault="00366797" w:rsidP="00AE04B6">
      <w:pPr>
        <w:pStyle w:val="berschrift1"/>
      </w:pPr>
      <w:bookmarkStart w:id="0" w:name="_GoBack"/>
      <w:bookmarkEnd w:id="0"/>
      <w:r>
        <w:t xml:space="preserve">Tarefas </w:t>
      </w:r>
      <w:r>
        <w:br/>
        <w:t>Modelo 2 – Turbina hidráulica / Energia hídrica</w:t>
      </w:r>
    </w:p>
    <w:p w:rsidR="00366797" w:rsidRPr="00AE04B6" w:rsidRDefault="00366797" w:rsidP="00AE04B6">
      <w:pPr>
        <w:pStyle w:val="Autor"/>
      </w:pPr>
    </w:p>
    <w:p w:rsidR="00366797" w:rsidRPr="003E4449" w:rsidRDefault="00366797" w:rsidP="00D479CF">
      <w:pPr>
        <w:pStyle w:val="berschrift2"/>
        <w:rPr>
          <w:rFonts w:cs="Arial"/>
        </w:rPr>
      </w:pPr>
      <w:r>
        <w:t>Tarefa de construção</w:t>
      </w:r>
    </w:p>
    <w:p w:rsidR="00366797" w:rsidRDefault="00366797" w:rsidP="00AE04B6">
      <w:pPr>
        <w:rPr>
          <w:rFonts w:ascii="Arial" w:hAnsi="Arial" w:cs="Arial"/>
        </w:rPr>
      </w:pPr>
      <w:r>
        <w:rPr>
          <w:rFonts w:ascii="Arial" w:hAnsi="Arial"/>
        </w:rPr>
        <w:t>Construa o modelo 2 de acordo com as instruções. Ao construir, preste atenção aos seguintes pontos:</w:t>
      </w:r>
    </w:p>
    <w:p w:rsidR="00366797" w:rsidRDefault="00366797" w:rsidP="00336A68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eixo da roda d'água deve funcionar sem problemas, de modo que o cinto em V (anel em O) na turbina de transmissão posa transferir o movimento rotativo para a roda motriz do motor solar sem tensionamento.</w:t>
      </w:r>
    </w:p>
    <w:p w:rsidR="00366797" w:rsidRDefault="00366797" w:rsidP="00336A68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cabo vermelho do gerador de motor solar deve estar ligado à tomada de entrada do LED marcado com + (pólo positivo).</w:t>
      </w:r>
    </w:p>
    <w:p w:rsidR="00366797" w:rsidRDefault="00366797" w:rsidP="00274A54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diodo emissor de luz destina-se exclusivamente a mostrar como a eletricidade pode ser gerada com o motor solar. Pode funcionar com uma tensão de corrente contínua máxima de 2 V. Ele se quebra imediatamete mediante tensões mais altas</w:t>
      </w:r>
    </w:p>
    <w:p w:rsidR="00366797" w:rsidRDefault="00366797" w:rsidP="00274A54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Certifique-se também de que o motor não entre em contato com a água.</w:t>
      </w:r>
    </w:p>
    <w:p w:rsidR="00366797" w:rsidRPr="00B65335" w:rsidRDefault="00366797" w:rsidP="00274A54">
      <w:pPr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Use o cabo de extensão adicional com o bloco de luz para medições com o multímetro e preste atenção à distância em relação à fonte de água.</w:t>
      </w:r>
    </w:p>
    <w:p w:rsidR="00366797" w:rsidRDefault="00366797" w:rsidP="00507B76">
      <w:pPr>
        <w:rPr>
          <w:rFonts w:ascii="Arial" w:hAnsi="Arial" w:cs="Arial"/>
        </w:rPr>
      </w:pPr>
      <w:r>
        <w:rPr>
          <w:rFonts w:ascii="Arial" w:hAnsi="Arial"/>
        </w:rPr>
        <w:t xml:space="preserve">Uma turbina de água é uma turbina que torna a energia hidráulica utilizável. Em uma usina hidrelétrica, a energia cinética da água corrente é convertida em energia mecânica por meio da turbina de água. </w:t>
      </w:r>
    </w:p>
    <w:p w:rsidR="00366797" w:rsidRDefault="00366797" w:rsidP="004268E1">
      <w:pPr>
        <w:rPr>
          <w:rFonts w:ascii="Arial" w:hAnsi="Arial" w:cs="Arial"/>
        </w:rPr>
      </w:pPr>
      <w:r>
        <w:rPr>
          <w:rFonts w:ascii="Arial" w:hAnsi="Arial"/>
        </w:rPr>
        <w:t>A rotação do eixo da turbina é usada para dirigir um gerador, que converte a energia rotacional em corrente elétrica.</w:t>
      </w:r>
    </w:p>
    <w:p w:rsidR="00366797" w:rsidRDefault="00366797" w:rsidP="006309C6">
      <w:pPr>
        <w:rPr>
          <w:rFonts w:ascii="Arial" w:hAnsi="Arial" w:cs="Arial"/>
        </w:rPr>
      </w:pPr>
      <w:r>
        <w:rPr>
          <w:rFonts w:ascii="Arial" w:hAnsi="Arial"/>
        </w:rPr>
        <w:t>Em nosso modelo, a roda d'água transfere sua energia rotacional para a roda de transmissão. O movimento rotativo da roda de transmissão é ainda transmitido por uma correia redonda (anel em O) para a roda motriz do motor solar. Este tipo de acionamento é chamado de correia de transmissão (corrente de transmissão).</w:t>
      </w:r>
    </w:p>
    <w:p w:rsidR="00366797" w:rsidRDefault="00366797" w:rsidP="00E259C8">
      <w:pPr>
        <w:rPr>
          <w:rFonts w:ascii="Arial" w:hAnsi="Arial" w:cs="Arial"/>
        </w:rPr>
      </w:pPr>
      <w:r>
        <w:rPr>
          <w:rFonts w:ascii="Arial" w:hAnsi="Arial"/>
        </w:rPr>
        <w:t>O motor solar funciona tal como um gerador, e converte a energia rotacional em energia elétrica, fazendo brilhar o diodo emissor de luz (LED).</w:t>
      </w:r>
    </w:p>
    <w:p w:rsidR="00366797" w:rsidRPr="00E259C8" w:rsidRDefault="00366797" w:rsidP="00E259C8">
      <w:pPr>
        <w:rPr>
          <w:rFonts w:ascii="Arial" w:hAnsi="Arial" w:cs="Arial"/>
        </w:rPr>
      </w:pPr>
    </w:p>
    <w:p w:rsidR="00366797" w:rsidRPr="00AE090F" w:rsidRDefault="00366797" w:rsidP="00CE7027">
      <w:pPr>
        <w:pStyle w:val="berschrift2"/>
        <w:rPr>
          <w:rFonts w:cs="Arial"/>
        </w:rPr>
      </w:pPr>
      <w:r>
        <w:t>Tarefa Temática</w:t>
      </w:r>
    </w:p>
    <w:p w:rsidR="00366797" w:rsidRPr="00FB584A" w:rsidRDefault="00366797" w:rsidP="00635AA5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t>Eletricidade da energia hidráulica. Segure a roda d'água sob uma torneira e deixe a roda girar rápido o suficiente para que as luzes LED se acendam. Observe a direção da rotação. Que fatores afetam diretamente a velocidade de rotação do eixo gerador durante o seu experimento e, assim, aumentam a potência da turbina d'água durante a geração de energia?</w:t>
      </w:r>
    </w:p>
    <w:p w:rsidR="00366797" w:rsidRDefault="00366797" w:rsidP="003D2685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t>A energia hidráulica é a única fonte de energia renovável que também pode ser armazenada. Como se pode armazenar a energia hidráulica?</w:t>
      </w:r>
    </w:p>
    <w:p w:rsidR="00366797" w:rsidRDefault="00366797" w:rsidP="00886A80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lastRenderedPageBreak/>
        <w:t>Qual é a vantagem das usinas de armazenamento de água em relação a outros tipos de usinas hidráulicas?</w:t>
      </w:r>
    </w:p>
    <w:p w:rsidR="00366797" w:rsidRDefault="00366797" w:rsidP="00886A80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t>Em que regiões há condições favoráveis para o uso de energia hidráulica?</w:t>
      </w:r>
    </w:p>
    <w:p w:rsidR="00366797" w:rsidRDefault="00366797" w:rsidP="00886A80">
      <w:pPr>
        <w:numPr>
          <w:ilvl w:val="0"/>
          <w:numId w:val="40"/>
        </w:numPr>
        <w:autoSpaceDE w:val="0"/>
        <w:autoSpaceDN w:val="0"/>
        <w:adjustRightInd w:val="0"/>
        <w:ind w:left="714" w:hanging="357"/>
        <w:rPr>
          <w:rFonts w:ascii="Arial" w:hAnsi="Arial" w:cs="Arial"/>
        </w:rPr>
      </w:pPr>
      <w:r>
        <w:rPr>
          <w:rFonts w:ascii="Arial" w:hAnsi="Arial"/>
        </w:rPr>
        <w:t>Mesmo nas condições regionais mais favoráveis, os argumentos podem pesar contra a construção factual de uma usina hidráulica. Quais são eles?</w:t>
      </w:r>
    </w:p>
    <w:p w:rsidR="00366797" w:rsidRPr="00AE090F" w:rsidRDefault="00366797" w:rsidP="00C82E9D">
      <w:pPr>
        <w:pStyle w:val="Listenabsatz"/>
        <w:ind w:left="0"/>
        <w:jc w:val="left"/>
        <w:rPr>
          <w:rFonts w:ascii="Arial" w:hAnsi="Arial" w:cs="Arial"/>
        </w:rPr>
      </w:pPr>
    </w:p>
    <w:p w:rsidR="00366797" w:rsidRDefault="00366797" w:rsidP="007A7500">
      <w:pPr>
        <w:rPr>
          <w:rFonts w:ascii="Arial" w:hAnsi="Arial" w:cs="Arial"/>
        </w:rPr>
      </w:pPr>
    </w:p>
    <w:p w:rsidR="00366797" w:rsidRPr="003E4449" w:rsidRDefault="00366797" w:rsidP="00851BA1">
      <w:pPr>
        <w:pStyle w:val="berschrift2"/>
        <w:rPr>
          <w:rFonts w:cs="Arial"/>
        </w:rPr>
      </w:pPr>
      <w:r>
        <w:t>Tarefa Experimental</w:t>
      </w:r>
    </w:p>
    <w:p w:rsidR="00366797" w:rsidRDefault="00366797" w:rsidP="00905032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Verifique suas tentativas relativas à tarefa temática 1. Meça a tensão de corrente a uma altura diferente do jato de água à roda d'água e escreva os resultados das suas medições numa folha. Que observação você pode fazer, e por quê?</w:t>
      </w:r>
    </w:p>
    <w:p w:rsidR="00366797" w:rsidRPr="00064B76" w:rsidRDefault="00366797" w:rsidP="00064B76">
      <w:pPr>
        <w:numPr>
          <w:ilvl w:val="0"/>
          <w:numId w:val="42"/>
        </w:numPr>
        <w:rPr>
          <w:rFonts w:ascii="Arial" w:hAnsi="Arial" w:cs="Arial"/>
        </w:rPr>
      </w:pPr>
      <w:r>
        <w:rPr>
          <w:rFonts w:ascii="Arial" w:hAnsi="Arial"/>
        </w:rPr>
        <w:t>Como se comporta o diodo emissor de luz durante a experiência?</w:t>
      </w:r>
    </w:p>
    <w:sectPr w:rsidR="00366797" w:rsidRPr="00064B76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927" w:rsidRDefault="00307927">
      <w:r>
        <w:separator/>
      </w:r>
    </w:p>
  </w:endnote>
  <w:endnote w:type="continuationSeparator" w:id="0">
    <w:p w:rsidR="00307927" w:rsidRDefault="00307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797" w:rsidRDefault="00B7413A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366797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797" w:rsidRDefault="00366797">
    <w:pPr>
      <w:pStyle w:val="Fuzeile"/>
    </w:pPr>
    <w:r>
      <w:tab/>
    </w:r>
    <w:r>
      <w:tab/>
    </w:r>
    <w:r w:rsidR="00B7413A">
      <w:fldChar w:fldCharType="begin"/>
    </w:r>
    <w:r w:rsidR="00B7413A">
      <w:instrText>PAGE   \* MERGEFORMAT</w:instrText>
    </w:r>
    <w:r w:rsidR="00B7413A">
      <w:fldChar w:fldCharType="separate"/>
    </w:r>
    <w:r w:rsidR="0022682C">
      <w:rPr>
        <w:noProof/>
      </w:rPr>
      <w:t>2</w:t>
    </w:r>
    <w:r w:rsidR="00B7413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927" w:rsidRDefault="00307927">
      <w:r>
        <w:separator/>
      </w:r>
    </w:p>
  </w:footnote>
  <w:footnote w:type="continuationSeparator" w:id="0">
    <w:p w:rsidR="00307927" w:rsidRDefault="00307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797" w:rsidRDefault="00366797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22682C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797" w:rsidRDefault="0022682C">
    <w:pPr>
      <w:pStyle w:val="Kopfzeile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927">
      <w:t>Energias Renováveis – Educação</w:t>
    </w:r>
    <w:r w:rsidR="00307927">
      <w:tab/>
    </w:r>
    <w:r w:rsidR="00307927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79B4BF1"/>
    <w:multiLevelType w:val="hybridMultilevel"/>
    <w:tmpl w:val="03FE86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4242B07"/>
    <w:multiLevelType w:val="hybridMultilevel"/>
    <w:tmpl w:val="B29468C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42397"/>
    <w:multiLevelType w:val="hybridMultilevel"/>
    <w:tmpl w:val="1BC26C60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F5315"/>
    <w:multiLevelType w:val="hybridMultilevel"/>
    <w:tmpl w:val="88DE10B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6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9"/>
  </w:num>
  <w:num w:numId="39">
    <w:abstractNumId w:val="29"/>
  </w:num>
  <w:num w:numId="40">
    <w:abstractNumId w:val="18"/>
  </w:num>
  <w:num w:numId="41">
    <w:abstractNumId w:val="27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1C7E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532E6"/>
    <w:rsid w:val="00054AF4"/>
    <w:rsid w:val="00064B76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47AD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40E31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0DEA"/>
    <w:rsid w:val="001B325C"/>
    <w:rsid w:val="001B764B"/>
    <w:rsid w:val="001C40D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682C"/>
    <w:rsid w:val="002323C1"/>
    <w:rsid w:val="00241577"/>
    <w:rsid w:val="00247250"/>
    <w:rsid w:val="00251174"/>
    <w:rsid w:val="0026611F"/>
    <w:rsid w:val="00271A2E"/>
    <w:rsid w:val="00274A54"/>
    <w:rsid w:val="00280D4B"/>
    <w:rsid w:val="00282294"/>
    <w:rsid w:val="0028590F"/>
    <w:rsid w:val="002A22E6"/>
    <w:rsid w:val="002A5084"/>
    <w:rsid w:val="002A69BD"/>
    <w:rsid w:val="002B1A32"/>
    <w:rsid w:val="002D3AB9"/>
    <w:rsid w:val="002D3EE9"/>
    <w:rsid w:val="002E1AAA"/>
    <w:rsid w:val="002E78C1"/>
    <w:rsid w:val="002F00E0"/>
    <w:rsid w:val="002F099E"/>
    <w:rsid w:val="003024E6"/>
    <w:rsid w:val="00302C0E"/>
    <w:rsid w:val="00307927"/>
    <w:rsid w:val="003100A9"/>
    <w:rsid w:val="00311190"/>
    <w:rsid w:val="00314D85"/>
    <w:rsid w:val="00323B3E"/>
    <w:rsid w:val="00323D2C"/>
    <w:rsid w:val="00336A68"/>
    <w:rsid w:val="00341FA6"/>
    <w:rsid w:val="00342916"/>
    <w:rsid w:val="0035076B"/>
    <w:rsid w:val="0035785D"/>
    <w:rsid w:val="003612D5"/>
    <w:rsid w:val="0036332F"/>
    <w:rsid w:val="00363EE2"/>
    <w:rsid w:val="003642F2"/>
    <w:rsid w:val="00366797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2685"/>
    <w:rsid w:val="003D5BEC"/>
    <w:rsid w:val="003E4449"/>
    <w:rsid w:val="003F4669"/>
    <w:rsid w:val="003F4A96"/>
    <w:rsid w:val="004012C1"/>
    <w:rsid w:val="00413E03"/>
    <w:rsid w:val="004162B9"/>
    <w:rsid w:val="004218BA"/>
    <w:rsid w:val="00422535"/>
    <w:rsid w:val="004268E1"/>
    <w:rsid w:val="00432091"/>
    <w:rsid w:val="00434037"/>
    <w:rsid w:val="00434525"/>
    <w:rsid w:val="00435C47"/>
    <w:rsid w:val="00435EA1"/>
    <w:rsid w:val="004377CB"/>
    <w:rsid w:val="00455455"/>
    <w:rsid w:val="00472E75"/>
    <w:rsid w:val="00474C5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E1DD0"/>
    <w:rsid w:val="004F6D89"/>
    <w:rsid w:val="004F7A0B"/>
    <w:rsid w:val="00507B76"/>
    <w:rsid w:val="00514710"/>
    <w:rsid w:val="00540A33"/>
    <w:rsid w:val="00543BE7"/>
    <w:rsid w:val="005450E2"/>
    <w:rsid w:val="005577C5"/>
    <w:rsid w:val="00557B4E"/>
    <w:rsid w:val="00560EDC"/>
    <w:rsid w:val="00573ACB"/>
    <w:rsid w:val="00576668"/>
    <w:rsid w:val="005771A4"/>
    <w:rsid w:val="00591572"/>
    <w:rsid w:val="005940DF"/>
    <w:rsid w:val="00595245"/>
    <w:rsid w:val="005A1757"/>
    <w:rsid w:val="005A49AD"/>
    <w:rsid w:val="005C1CE8"/>
    <w:rsid w:val="005D2CD9"/>
    <w:rsid w:val="005E57C1"/>
    <w:rsid w:val="005F6FD5"/>
    <w:rsid w:val="005F7EED"/>
    <w:rsid w:val="006158A5"/>
    <w:rsid w:val="00617BB0"/>
    <w:rsid w:val="00626653"/>
    <w:rsid w:val="006309C6"/>
    <w:rsid w:val="00631B87"/>
    <w:rsid w:val="00632C08"/>
    <w:rsid w:val="00633EF6"/>
    <w:rsid w:val="00635AA5"/>
    <w:rsid w:val="00643E62"/>
    <w:rsid w:val="006501CF"/>
    <w:rsid w:val="00654AAA"/>
    <w:rsid w:val="006618BE"/>
    <w:rsid w:val="00663571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1AA4"/>
    <w:rsid w:val="00712BE5"/>
    <w:rsid w:val="00713BC0"/>
    <w:rsid w:val="007148B0"/>
    <w:rsid w:val="00716839"/>
    <w:rsid w:val="00732023"/>
    <w:rsid w:val="00746124"/>
    <w:rsid w:val="00747754"/>
    <w:rsid w:val="007622A5"/>
    <w:rsid w:val="00781597"/>
    <w:rsid w:val="00782C42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0420"/>
    <w:rsid w:val="00805C2F"/>
    <w:rsid w:val="00817D41"/>
    <w:rsid w:val="00820789"/>
    <w:rsid w:val="00820994"/>
    <w:rsid w:val="008231F0"/>
    <w:rsid w:val="00830582"/>
    <w:rsid w:val="008333A8"/>
    <w:rsid w:val="00835C38"/>
    <w:rsid w:val="00837131"/>
    <w:rsid w:val="00837A26"/>
    <w:rsid w:val="00842A30"/>
    <w:rsid w:val="00845F6A"/>
    <w:rsid w:val="008506ED"/>
    <w:rsid w:val="00851230"/>
    <w:rsid w:val="00851BA1"/>
    <w:rsid w:val="00852E19"/>
    <w:rsid w:val="00853009"/>
    <w:rsid w:val="008608D1"/>
    <w:rsid w:val="00861374"/>
    <w:rsid w:val="00864063"/>
    <w:rsid w:val="00871348"/>
    <w:rsid w:val="008743F2"/>
    <w:rsid w:val="00881D77"/>
    <w:rsid w:val="00886A80"/>
    <w:rsid w:val="00893D00"/>
    <w:rsid w:val="008963B8"/>
    <w:rsid w:val="0089658C"/>
    <w:rsid w:val="008A620F"/>
    <w:rsid w:val="008B4844"/>
    <w:rsid w:val="008B4946"/>
    <w:rsid w:val="008B597E"/>
    <w:rsid w:val="008B63FA"/>
    <w:rsid w:val="008C3CAB"/>
    <w:rsid w:val="008C6659"/>
    <w:rsid w:val="008D44FE"/>
    <w:rsid w:val="008D6712"/>
    <w:rsid w:val="008E2C4A"/>
    <w:rsid w:val="008E43BD"/>
    <w:rsid w:val="008F3397"/>
    <w:rsid w:val="008F33A0"/>
    <w:rsid w:val="00905032"/>
    <w:rsid w:val="00906F27"/>
    <w:rsid w:val="009070DC"/>
    <w:rsid w:val="009203DC"/>
    <w:rsid w:val="0093224F"/>
    <w:rsid w:val="00937B5D"/>
    <w:rsid w:val="00945F8D"/>
    <w:rsid w:val="00946EE1"/>
    <w:rsid w:val="009657B0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161"/>
    <w:rsid w:val="009F0679"/>
    <w:rsid w:val="009F54D8"/>
    <w:rsid w:val="00A00A70"/>
    <w:rsid w:val="00A15743"/>
    <w:rsid w:val="00A239D9"/>
    <w:rsid w:val="00A23D81"/>
    <w:rsid w:val="00A304DD"/>
    <w:rsid w:val="00A33BF2"/>
    <w:rsid w:val="00A37375"/>
    <w:rsid w:val="00A53E41"/>
    <w:rsid w:val="00A53FC0"/>
    <w:rsid w:val="00A62B4C"/>
    <w:rsid w:val="00A6360F"/>
    <w:rsid w:val="00A65482"/>
    <w:rsid w:val="00A655F1"/>
    <w:rsid w:val="00A7178B"/>
    <w:rsid w:val="00A77C0C"/>
    <w:rsid w:val="00A8531E"/>
    <w:rsid w:val="00A90946"/>
    <w:rsid w:val="00AA1A82"/>
    <w:rsid w:val="00AA361E"/>
    <w:rsid w:val="00AB189E"/>
    <w:rsid w:val="00AB4EC5"/>
    <w:rsid w:val="00AC0D20"/>
    <w:rsid w:val="00AC3FB3"/>
    <w:rsid w:val="00AC5E5A"/>
    <w:rsid w:val="00AC6B0C"/>
    <w:rsid w:val="00AD5E38"/>
    <w:rsid w:val="00AE04B6"/>
    <w:rsid w:val="00AE06C5"/>
    <w:rsid w:val="00AE090F"/>
    <w:rsid w:val="00AE0F63"/>
    <w:rsid w:val="00AE1CDD"/>
    <w:rsid w:val="00AE7717"/>
    <w:rsid w:val="00AF1AA7"/>
    <w:rsid w:val="00AF1FD5"/>
    <w:rsid w:val="00AF23A3"/>
    <w:rsid w:val="00AF3FBE"/>
    <w:rsid w:val="00AF649B"/>
    <w:rsid w:val="00B0046A"/>
    <w:rsid w:val="00B07DDD"/>
    <w:rsid w:val="00B101CA"/>
    <w:rsid w:val="00B13727"/>
    <w:rsid w:val="00B17348"/>
    <w:rsid w:val="00B22634"/>
    <w:rsid w:val="00B344E0"/>
    <w:rsid w:val="00B3559F"/>
    <w:rsid w:val="00B42D4C"/>
    <w:rsid w:val="00B479B8"/>
    <w:rsid w:val="00B47FAB"/>
    <w:rsid w:val="00B501D5"/>
    <w:rsid w:val="00B50EDC"/>
    <w:rsid w:val="00B51A52"/>
    <w:rsid w:val="00B60078"/>
    <w:rsid w:val="00B61D2A"/>
    <w:rsid w:val="00B646E2"/>
    <w:rsid w:val="00B65335"/>
    <w:rsid w:val="00B65E65"/>
    <w:rsid w:val="00B7413A"/>
    <w:rsid w:val="00B76AD1"/>
    <w:rsid w:val="00B820A9"/>
    <w:rsid w:val="00B92265"/>
    <w:rsid w:val="00B93F9E"/>
    <w:rsid w:val="00BA41CC"/>
    <w:rsid w:val="00BB1688"/>
    <w:rsid w:val="00BB3A6C"/>
    <w:rsid w:val="00BC04B4"/>
    <w:rsid w:val="00BD239F"/>
    <w:rsid w:val="00BD27A4"/>
    <w:rsid w:val="00BD40EC"/>
    <w:rsid w:val="00BE520D"/>
    <w:rsid w:val="00BF09ED"/>
    <w:rsid w:val="00BF56BF"/>
    <w:rsid w:val="00BF665D"/>
    <w:rsid w:val="00C10A35"/>
    <w:rsid w:val="00C1655E"/>
    <w:rsid w:val="00C17CA0"/>
    <w:rsid w:val="00C2411D"/>
    <w:rsid w:val="00C35FA3"/>
    <w:rsid w:val="00C57C03"/>
    <w:rsid w:val="00C638FB"/>
    <w:rsid w:val="00C64946"/>
    <w:rsid w:val="00C64AEF"/>
    <w:rsid w:val="00C66F6A"/>
    <w:rsid w:val="00C67E66"/>
    <w:rsid w:val="00C76238"/>
    <w:rsid w:val="00C77468"/>
    <w:rsid w:val="00C82E9D"/>
    <w:rsid w:val="00C85E15"/>
    <w:rsid w:val="00C87168"/>
    <w:rsid w:val="00CA04F3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E7027"/>
    <w:rsid w:val="00CF021F"/>
    <w:rsid w:val="00CF6149"/>
    <w:rsid w:val="00D02C1D"/>
    <w:rsid w:val="00D116F8"/>
    <w:rsid w:val="00D247B8"/>
    <w:rsid w:val="00D422BB"/>
    <w:rsid w:val="00D449AD"/>
    <w:rsid w:val="00D461ED"/>
    <w:rsid w:val="00D462A8"/>
    <w:rsid w:val="00D479CF"/>
    <w:rsid w:val="00D51810"/>
    <w:rsid w:val="00D52CE9"/>
    <w:rsid w:val="00D6676D"/>
    <w:rsid w:val="00D805C6"/>
    <w:rsid w:val="00D83D7F"/>
    <w:rsid w:val="00D85B1D"/>
    <w:rsid w:val="00D8647C"/>
    <w:rsid w:val="00D94C19"/>
    <w:rsid w:val="00DA0436"/>
    <w:rsid w:val="00DA0669"/>
    <w:rsid w:val="00DA5B0E"/>
    <w:rsid w:val="00DB1666"/>
    <w:rsid w:val="00DB1D7C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3454"/>
    <w:rsid w:val="00E24A70"/>
    <w:rsid w:val="00E259C8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66D3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2AA0"/>
    <w:rsid w:val="00FB4130"/>
    <w:rsid w:val="00FB4C1F"/>
    <w:rsid w:val="00FB51B5"/>
    <w:rsid w:val="00FB584A"/>
    <w:rsid w:val="00FB7830"/>
    <w:rsid w:val="00FC135F"/>
    <w:rsid w:val="00FC4FB6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F57B3819-A263-4B4F-85B1-482645FD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A53E41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A53E41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A53E41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A53E41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A53E41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A53E41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BF09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BF09ED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BF09ED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BF09E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BF09ED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BF09ED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BF09ED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BF09ED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A53E41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A53E41"/>
    <w:rPr>
      <w:b w:val="0"/>
    </w:rPr>
  </w:style>
  <w:style w:type="paragraph" w:styleId="Verzeichnis5">
    <w:name w:val="toc 5"/>
    <w:basedOn w:val="Verzeichnis1"/>
    <w:uiPriority w:val="99"/>
    <w:semiHidden/>
    <w:rsid w:val="00A53E41"/>
    <w:rPr>
      <w:b w:val="0"/>
    </w:rPr>
  </w:style>
  <w:style w:type="paragraph" w:styleId="Verzeichnis4">
    <w:name w:val="toc 4"/>
    <w:basedOn w:val="Verzeichnis1"/>
    <w:uiPriority w:val="99"/>
    <w:semiHidden/>
    <w:rsid w:val="00A53E41"/>
    <w:rPr>
      <w:b w:val="0"/>
    </w:rPr>
  </w:style>
  <w:style w:type="paragraph" w:styleId="Verzeichnis3">
    <w:name w:val="toc 3"/>
    <w:basedOn w:val="Verzeichnis1"/>
    <w:uiPriority w:val="99"/>
    <w:semiHidden/>
    <w:rsid w:val="00A53E41"/>
    <w:rPr>
      <w:b w:val="0"/>
    </w:rPr>
  </w:style>
  <w:style w:type="paragraph" w:styleId="Index5">
    <w:name w:val="index 5"/>
    <w:basedOn w:val="Index1"/>
    <w:uiPriority w:val="99"/>
    <w:semiHidden/>
    <w:rsid w:val="00A53E41"/>
    <w:pPr>
      <w:ind w:left="1701"/>
    </w:pPr>
  </w:style>
  <w:style w:type="paragraph" w:styleId="Index1">
    <w:name w:val="index 1"/>
    <w:basedOn w:val="Standard"/>
    <w:uiPriority w:val="99"/>
    <w:semiHidden/>
    <w:rsid w:val="00A53E41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A53E41"/>
    <w:pPr>
      <w:ind w:left="1276"/>
    </w:pPr>
  </w:style>
  <w:style w:type="paragraph" w:styleId="Index3">
    <w:name w:val="index 3"/>
    <w:basedOn w:val="Index1"/>
    <w:uiPriority w:val="99"/>
    <w:semiHidden/>
    <w:rsid w:val="00A53E41"/>
    <w:pPr>
      <w:ind w:left="851"/>
    </w:pPr>
  </w:style>
  <w:style w:type="paragraph" w:styleId="Index2">
    <w:name w:val="index 2"/>
    <w:basedOn w:val="Index1"/>
    <w:uiPriority w:val="99"/>
    <w:semiHidden/>
    <w:rsid w:val="00A53E41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BF09ED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BF09ED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A53E41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BF09ED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A53E41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A53E41"/>
    <w:pPr>
      <w:ind w:left="2126"/>
    </w:pPr>
  </w:style>
  <w:style w:type="paragraph" w:styleId="Index7">
    <w:name w:val="index 7"/>
    <w:basedOn w:val="Index1"/>
    <w:uiPriority w:val="99"/>
    <w:semiHidden/>
    <w:rsid w:val="00A53E41"/>
    <w:pPr>
      <w:ind w:left="2552"/>
    </w:pPr>
  </w:style>
  <w:style w:type="paragraph" w:styleId="Index8">
    <w:name w:val="index 8"/>
    <w:basedOn w:val="Index1"/>
    <w:uiPriority w:val="99"/>
    <w:semiHidden/>
    <w:rsid w:val="00A53E41"/>
    <w:pPr>
      <w:ind w:left="2977"/>
    </w:pPr>
  </w:style>
  <w:style w:type="paragraph" w:styleId="Index9">
    <w:name w:val="index 9"/>
    <w:basedOn w:val="Index1"/>
    <w:uiPriority w:val="99"/>
    <w:semiHidden/>
    <w:rsid w:val="00A53E41"/>
    <w:pPr>
      <w:ind w:left="3402"/>
    </w:pPr>
  </w:style>
  <w:style w:type="paragraph" w:styleId="Verzeichnis8">
    <w:name w:val="toc 8"/>
    <w:basedOn w:val="Verzeichnis1"/>
    <w:uiPriority w:val="99"/>
    <w:semiHidden/>
    <w:rsid w:val="00A53E41"/>
    <w:rPr>
      <w:b w:val="0"/>
    </w:rPr>
  </w:style>
  <w:style w:type="paragraph" w:styleId="Verzeichnis9">
    <w:name w:val="toc 9"/>
    <w:basedOn w:val="Verzeichnis1"/>
    <w:uiPriority w:val="99"/>
    <w:semiHidden/>
    <w:rsid w:val="00A53E41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A53E41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6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2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326350-D0EA-413B-A905-C03B5FBE22D2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AB112C-CE1D-4E7F-983B-5A485A0AE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B79FC-354D-44E4-9704-BC937B3ED435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392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2021-02-24T17:33:00Z</dcterms:created>
  <dcterms:modified xsi:type="dcterms:W3CDTF">2021-02-24T17:33:00Z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